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CC7" w:rsidRDefault="00922B6F">
      <w:pPr>
        <w:pStyle w:val="Heading1"/>
        <w:spacing w:before="120" w:after="120" w:line="312" w:lineRule="auto"/>
        <w:ind w:left="129"/>
        <w:jc w:val="center"/>
        <w:rPr>
          <w:rFonts w:cs="Times New Roman"/>
          <w:color w:val="006FC0"/>
          <w:sz w:val="26"/>
          <w:szCs w:val="26"/>
        </w:rPr>
      </w:pPr>
      <w:bookmarkStart w:id="0" w:name="_Toc466881437"/>
      <w:r>
        <w:rPr>
          <w:rFonts w:cs="Times New Roman"/>
          <w:color w:val="006FC0"/>
          <w:sz w:val="26"/>
          <w:szCs w:val="26"/>
        </w:rPr>
        <w:t>HƯỚNG DẪN KÝ SỐ TRÊN MỘT CỬA TỈNH HƯNG YÊN</w:t>
      </w:r>
      <w:bookmarkStart w:id="1" w:name="_Toc466881438"/>
      <w:bookmarkEnd w:id="0"/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sz w:val="26"/>
          <w:szCs w:val="26"/>
        </w:rPr>
        <w:t xml:space="preserve">Người dùng tải các phần mềm ký số liên quan tại địa chỉ: </w:t>
      </w:r>
      <w:hyperlink r:id="rId8" w:history="1">
        <w:r>
          <w:rPr>
            <w:rStyle w:val="Hyperlink"/>
            <w:sz w:val="26"/>
            <w:szCs w:val="26"/>
          </w:rPr>
          <w:t>https://dichvucong.hungyen.gov.vn</w:t>
        </w:r>
      </w:hyperlink>
      <w:r>
        <w:rPr>
          <w:sz w:val="26"/>
          <w:szCs w:val="26"/>
        </w:rPr>
        <w:t xml:space="preserve"> mục Dịch vụ khác -&gt; Hướng dẫn</w:t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760720" cy="20116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sz w:val="26"/>
          <w:szCs w:val="26"/>
        </w:rPr>
        <w:t>Chọn mục File Cài đặt ký số “Bo cai ky so iGate.rar”</w:t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753100" cy="2038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C7" w:rsidRDefault="00922B6F">
      <w:pPr>
        <w:pStyle w:val="Heading2"/>
        <w:numPr>
          <w:ilvl w:val="0"/>
          <w:numId w:val="1"/>
        </w:numPr>
        <w:spacing w:before="120" w:after="120" w:line="312" w:lineRule="auto"/>
        <w:rPr>
          <w:rFonts w:cs="Times New Roman"/>
          <w:sz w:val="26"/>
        </w:rPr>
      </w:pPr>
      <w:r>
        <w:rPr>
          <w:rFonts w:cs="Times New Roman"/>
          <w:sz w:val="26"/>
        </w:rPr>
        <w:t>Hướng dẫn cài đặt plugin ký số cho trình duyệt trên máy tình của người dùng</w:t>
      </w:r>
      <w:bookmarkEnd w:id="1"/>
    </w:p>
    <w:p w:rsidR="000C0CC7" w:rsidRDefault="00922B6F">
      <w:pPr>
        <w:pStyle w:val="ListParagraph"/>
        <w:numPr>
          <w:ilvl w:val="1"/>
          <w:numId w:val="1"/>
        </w:numPr>
        <w:spacing w:before="120" w:after="120" w:line="312" w:lineRule="auto"/>
        <w:rPr>
          <w:rFonts w:eastAsiaTheme="majorEastAsia"/>
          <w:b/>
          <w:color w:val="000000" w:themeColor="text1"/>
          <w:sz w:val="26"/>
          <w:szCs w:val="26"/>
        </w:rPr>
      </w:pPr>
      <w:r>
        <w:rPr>
          <w:rFonts w:eastAsiaTheme="majorEastAsia"/>
          <w:b/>
          <w:color w:val="000000" w:themeColor="text1"/>
          <w:sz w:val="26"/>
          <w:szCs w:val="26"/>
        </w:rPr>
        <w:t>Cài đặt VGCA Sign Service</w:t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sz w:val="26"/>
          <w:szCs w:val="26"/>
        </w:rPr>
        <w:t>Bước 1: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Click đúp vào “VGCASignServiceSetup.msi” để chạy cài đặt plugin cho các trình duyệt.</w:t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sz w:val="26"/>
          <w:szCs w:val="26"/>
        </w:rPr>
        <w:t>Bước 2: Chọn Next</w:t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733925" cy="37147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sz w:val="26"/>
          <w:szCs w:val="26"/>
        </w:rPr>
        <w:t>Bước 3: Chọn đường dẫn cài đặt, để mặc đinh, chọn Next</w:t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714875" cy="36861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sz w:val="26"/>
          <w:szCs w:val="26"/>
        </w:rPr>
        <w:t>Bước 4: Chọn Install</w:t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705350" cy="3657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sz w:val="26"/>
          <w:szCs w:val="26"/>
        </w:rPr>
        <w:t>Bước 5: Tiến trình cài đặt</w:t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848225" cy="3800475"/>
            <wp:effectExtent l="19050" t="0" r="9525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sz w:val="26"/>
          <w:szCs w:val="26"/>
        </w:rPr>
        <w:t>Bước 6: Kết thúc cài đặt, chọn Finish</w:t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695825" cy="3590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C7" w:rsidRDefault="00922B6F">
      <w:pPr>
        <w:pStyle w:val="ListParagraph"/>
        <w:numPr>
          <w:ilvl w:val="1"/>
          <w:numId w:val="1"/>
        </w:numPr>
        <w:spacing w:before="120" w:after="120" w:line="312" w:lineRule="auto"/>
        <w:rPr>
          <w:rFonts w:eastAsiaTheme="majorEastAsia"/>
          <w:b/>
          <w:color w:val="000000" w:themeColor="text1"/>
          <w:sz w:val="26"/>
          <w:szCs w:val="26"/>
        </w:rPr>
      </w:pPr>
      <w:bookmarkStart w:id="2" w:name="_Toc466881439"/>
      <w:r>
        <w:rPr>
          <w:rFonts w:eastAsiaTheme="majorEastAsia"/>
          <w:b/>
          <w:color w:val="000000" w:themeColor="text1"/>
          <w:sz w:val="26"/>
          <w:szCs w:val="26"/>
        </w:rPr>
        <w:t>Update VGCA Sign Service</w:t>
      </w:r>
    </w:p>
    <w:p w:rsidR="000C0CC7" w:rsidRDefault="00922B6F">
      <w:pPr>
        <w:pStyle w:val="ListParagraph"/>
        <w:spacing w:before="120" w:after="120" w:line="312" w:lineRule="auto"/>
        <w:rPr>
          <w:rFonts w:eastAsiaTheme="majorEastAsia"/>
          <w:color w:val="000000" w:themeColor="text1"/>
          <w:sz w:val="26"/>
          <w:szCs w:val="26"/>
        </w:rPr>
      </w:pPr>
      <w:r>
        <w:rPr>
          <w:rFonts w:eastAsiaTheme="majorEastAsia"/>
          <w:color w:val="000000" w:themeColor="text1"/>
          <w:sz w:val="26"/>
          <w:szCs w:val="26"/>
        </w:rPr>
        <w:t>Bước 1: Chọn biểu tượng VGCA Sign Service tại góc phải màn hình -&gt; Chọn “Cập nhật phần mềm”</w:t>
      </w:r>
    </w:p>
    <w:p w:rsidR="000C0CC7" w:rsidRDefault="00922B6F">
      <w:pPr>
        <w:pStyle w:val="ListParagraph"/>
        <w:spacing w:before="120" w:after="120" w:line="312" w:lineRule="auto"/>
        <w:rPr>
          <w:rFonts w:eastAsiaTheme="majorEastAsia"/>
          <w:b/>
          <w:color w:val="000000" w:themeColor="text1"/>
          <w:sz w:val="26"/>
          <w:szCs w:val="26"/>
        </w:rPr>
      </w:pPr>
      <w:r>
        <w:rPr>
          <w:rFonts w:eastAsiaTheme="majorEastAsia"/>
          <w:b/>
          <w:noProof/>
          <w:color w:val="000000" w:themeColor="text1"/>
          <w:sz w:val="26"/>
          <w:szCs w:val="26"/>
        </w:rPr>
        <w:drawing>
          <wp:inline distT="0" distB="0" distL="0" distR="0">
            <wp:extent cx="2476500" cy="2400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C7" w:rsidRDefault="00922B6F">
      <w:pPr>
        <w:pStyle w:val="ListParagraph"/>
        <w:spacing w:before="120" w:after="120" w:line="312" w:lineRule="auto"/>
        <w:rPr>
          <w:rFonts w:eastAsiaTheme="majorEastAsia"/>
          <w:color w:val="000000" w:themeColor="text1"/>
          <w:sz w:val="26"/>
          <w:szCs w:val="26"/>
        </w:rPr>
      </w:pPr>
      <w:r>
        <w:rPr>
          <w:rFonts w:eastAsiaTheme="majorEastAsia"/>
          <w:color w:val="000000" w:themeColor="text1"/>
          <w:sz w:val="26"/>
          <w:szCs w:val="26"/>
        </w:rPr>
        <w:t>Bước 2: Hiện thị thông tin có phiên bản Mới chọn “</w:t>
      </w:r>
      <w:r>
        <w:rPr>
          <w:rFonts w:eastAsiaTheme="majorEastAsia"/>
          <w:b/>
          <w:color w:val="000000" w:themeColor="text1"/>
          <w:sz w:val="26"/>
          <w:szCs w:val="26"/>
        </w:rPr>
        <w:t>Tải và Cài đặt</w:t>
      </w:r>
      <w:r>
        <w:rPr>
          <w:rFonts w:eastAsiaTheme="majorEastAsia"/>
          <w:color w:val="000000" w:themeColor="text1"/>
          <w:sz w:val="26"/>
          <w:szCs w:val="26"/>
        </w:rPr>
        <w:t>”</w:t>
      </w:r>
    </w:p>
    <w:p w:rsidR="000C0CC7" w:rsidRDefault="00922B6F">
      <w:pPr>
        <w:pStyle w:val="ListParagraph"/>
        <w:spacing w:before="120" w:after="120" w:line="312" w:lineRule="auto"/>
        <w:rPr>
          <w:rFonts w:eastAsiaTheme="majorEastAsia"/>
          <w:b/>
          <w:color w:val="000000" w:themeColor="text1"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543425" cy="29241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C7" w:rsidRDefault="00922B6F">
      <w:pPr>
        <w:pStyle w:val="ListParagraph"/>
        <w:spacing w:before="120" w:after="120" w:line="312" w:lineRule="auto"/>
        <w:rPr>
          <w:rFonts w:eastAsiaTheme="majorEastAsia"/>
          <w:color w:val="000000" w:themeColor="text1"/>
          <w:sz w:val="26"/>
          <w:szCs w:val="26"/>
        </w:rPr>
      </w:pPr>
      <w:r>
        <w:rPr>
          <w:rFonts w:eastAsiaTheme="majorEastAsia"/>
          <w:color w:val="000000" w:themeColor="text1"/>
          <w:sz w:val="26"/>
          <w:szCs w:val="26"/>
        </w:rPr>
        <w:t>Bước 3:Thông báo cập nhật phiên bản thành công Chọn “Đóng” để hoàn thành</w:t>
      </w:r>
    </w:p>
    <w:p w:rsidR="000C0CC7" w:rsidRDefault="00922B6F">
      <w:pPr>
        <w:pStyle w:val="ListParagraph"/>
        <w:spacing w:before="120" w:after="120" w:line="312" w:lineRule="auto"/>
        <w:rPr>
          <w:rFonts w:eastAsiaTheme="majorEastAsia"/>
          <w:color w:val="000000" w:themeColor="text1"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524375" cy="27527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C7" w:rsidRDefault="00922B6F">
      <w:pPr>
        <w:pStyle w:val="Heading2"/>
        <w:spacing w:before="120" w:after="120" w:line="312" w:lineRule="auto"/>
        <w:rPr>
          <w:rFonts w:cs="Times New Roman"/>
          <w:sz w:val="26"/>
        </w:rPr>
      </w:pPr>
      <w:r>
        <w:rPr>
          <w:rFonts w:cs="Times New Roman"/>
          <w:sz w:val="26"/>
        </w:rPr>
        <w:lastRenderedPageBreak/>
        <w:t>2. Hướng dẫn cấu hình hệ thống</w:t>
      </w:r>
      <w:bookmarkEnd w:id="2"/>
    </w:p>
    <w:p w:rsidR="000C0CC7" w:rsidRDefault="00922B6F">
      <w:pPr>
        <w:pStyle w:val="Heading3"/>
        <w:spacing w:before="120" w:after="120" w:line="312" w:lineRule="auto"/>
        <w:rPr>
          <w:rFonts w:cs="Times New Roman"/>
          <w:sz w:val="26"/>
          <w:szCs w:val="26"/>
        </w:rPr>
      </w:pPr>
      <w:bookmarkStart w:id="3" w:name="_Toc466881441"/>
      <w:r>
        <w:rPr>
          <w:rFonts w:cs="Times New Roman"/>
          <w:sz w:val="26"/>
          <w:szCs w:val="26"/>
        </w:rPr>
        <w:t>2.1. Cấu hình dịch vụ chứng thực</w:t>
      </w:r>
      <w:bookmarkEnd w:id="3"/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114300" distR="114300">
            <wp:extent cx="5682615" cy="3735070"/>
            <wp:effectExtent l="0" t="0" r="13335" b="1778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8"/>
                    <a:stretch>
                      <a:fillRect/>
                    </a:stretch>
                  </pic:blipFill>
                  <pic:spPr>
                    <a:xfrm>
                      <a:off x="0" y="0"/>
                      <a:ext cx="5682616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sz w:val="26"/>
          <w:szCs w:val="26"/>
        </w:rPr>
        <w:t>- Trên hình thể hiện cách cấu hình dịch vụ cấp dấu thời gian (TSA) và Dịch vụ kiểm tra chứng thư số trực tuyến.</w:t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sz w:val="26"/>
          <w:szCs w:val="26"/>
        </w:rPr>
        <w:t xml:space="preserve">- Để sử dụng dịch vụ TSA, các bạn tích chọn "Sử dụng dịch vụ cấp dấu thời gian" và nhập vào đường dẫn </w:t>
      </w:r>
      <w:r>
        <w:rPr>
          <w:b/>
          <w:sz w:val="26"/>
          <w:szCs w:val="26"/>
        </w:rPr>
        <w:t xml:space="preserve">"http://ca.gov.vn/tsa" </w:t>
      </w:r>
      <w:r>
        <w:rPr>
          <w:sz w:val="26"/>
          <w:szCs w:val="26"/>
        </w:rPr>
        <w:t>là đường dẫn máy chủ dịch vụ TSA của Ban Cơ yếu Chính phủ.</w:t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sz w:val="26"/>
          <w:szCs w:val="26"/>
        </w:rPr>
        <w:t>- Để cho phép kiểm tra chứng thư số trực tuyến, bạn tích chọn "</w:t>
      </w:r>
      <w:r>
        <w:rPr>
          <w:b/>
          <w:sz w:val="26"/>
          <w:szCs w:val="26"/>
        </w:rPr>
        <w:t>Sử dụng dịch vụ kiểm tra chứng thư số trực tuyến</w:t>
      </w:r>
      <w:r>
        <w:rPr>
          <w:sz w:val="26"/>
          <w:szCs w:val="26"/>
        </w:rPr>
        <w:t>". Nếu muốn sử dụng OCSP để kiểm tra chứng thư số khi ký số thì tích chọn "Cho phép kiểm tra chứng thư số người ký qua OCSP".</w:t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sz w:val="26"/>
          <w:szCs w:val="26"/>
        </w:rPr>
        <w:t>- Cấu hình Đường dẫn chưng thư bị thu hồi (CRLs): là thiết lập danh sách đường dẫn đến các tệp Danh sách chứng thư hủy bỏ (crl) từ các nguồn phân phối khác.</w:t>
      </w:r>
    </w:p>
    <w:p w:rsidR="000C0CC7" w:rsidRDefault="00922B6F">
      <w:pPr>
        <w:pStyle w:val="Heading3"/>
        <w:spacing w:before="120" w:after="120" w:line="312" w:lineRule="auto"/>
        <w:rPr>
          <w:rFonts w:cs="Times New Roman"/>
          <w:sz w:val="26"/>
          <w:szCs w:val="26"/>
        </w:rPr>
      </w:pPr>
      <w:bookmarkStart w:id="4" w:name="_Toc466881442"/>
      <w:r>
        <w:rPr>
          <w:rFonts w:cs="Times New Roman"/>
          <w:sz w:val="26"/>
          <w:szCs w:val="26"/>
        </w:rPr>
        <w:t>2.2. Cấu hình mẫu chữ ký</w:t>
      </w:r>
      <w:bookmarkEnd w:id="4"/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sz w:val="26"/>
          <w:szCs w:val="26"/>
        </w:rPr>
        <w:t>- Để tạo mới, bạn tích chọn vào combobox, chọn "Tạo mẫu mới ...":</w:t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114300" distR="114300">
            <wp:extent cx="5758180" cy="5179060"/>
            <wp:effectExtent l="0" t="0" r="13335" b="254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9"/>
                    <a:stretch>
                      <a:fillRect/>
                    </a:stretch>
                  </pic:blipFill>
                  <pic:spPr>
                    <a:xfrm>
                      <a:off x="0" y="0"/>
                      <a:ext cx="5758814" cy="517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sz w:val="26"/>
          <w:szCs w:val="26"/>
        </w:rPr>
        <w:t>- Có thể cấu hình vị trí chữ ký mặc định:</w:t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114300" distR="114300">
            <wp:extent cx="5758815" cy="5193665"/>
            <wp:effectExtent l="0" t="0" r="13335" b="6985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519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sz w:val="26"/>
          <w:szCs w:val="26"/>
        </w:rPr>
        <w:t>Ở khung "Vị trí chữ ký mặc định", chọn vị trí chữ ký trên trang</w:t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sz w:val="26"/>
          <w:szCs w:val="26"/>
        </w:rPr>
        <w:t>- Thay ảnh chữ ký bằng cách, click chuột phải vào ảnh mặc định --&gt; chọn thay ảnh chữ ký</w:t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sz w:val="26"/>
          <w:szCs w:val="26"/>
        </w:rPr>
        <w:t>Lưu ý:  File ảnh chữ ký phải được làm trong hình nền và để đuôi là .png</w:t>
      </w:r>
    </w:p>
    <w:p w:rsidR="000C0CC7" w:rsidRDefault="00922B6F">
      <w:pPr>
        <w:pStyle w:val="Heading3"/>
        <w:spacing w:before="120" w:after="120" w:line="312" w:lineRule="auto"/>
        <w:rPr>
          <w:rFonts w:cs="Times New Roman"/>
          <w:sz w:val="26"/>
          <w:szCs w:val="26"/>
        </w:rPr>
      </w:pPr>
      <w:bookmarkStart w:id="5" w:name="_Toc466881443"/>
      <w:r>
        <w:rPr>
          <w:rFonts w:cs="Times New Roman"/>
          <w:sz w:val="26"/>
          <w:szCs w:val="26"/>
        </w:rPr>
        <w:t xml:space="preserve">2.3. </w:t>
      </w:r>
      <w:bookmarkEnd w:id="5"/>
      <w:r>
        <w:rPr>
          <w:rFonts w:cs="Times New Roman"/>
          <w:sz w:val="26"/>
          <w:szCs w:val="26"/>
        </w:rPr>
        <w:t>Đăng ký sử dụng</w:t>
      </w:r>
    </w:p>
    <w:p w:rsidR="000C0CC7" w:rsidRDefault="00922B6F">
      <w:pPr>
        <w:pStyle w:val="ListParagraph"/>
        <w:numPr>
          <w:ilvl w:val="0"/>
          <w:numId w:val="2"/>
        </w:numPr>
        <w:spacing w:before="120" w:after="120" w:line="312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Trước khi đăng ký sử dụng phần mềm phải cẳm USB vào máy tính trước</w:t>
      </w:r>
    </w:p>
    <w:p w:rsidR="000C0CC7" w:rsidRDefault="00922B6F">
      <w:pPr>
        <w:pStyle w:val="ListParagraph"/>
        <w:numPr>
          <w:ilvl w:val="0"/>
          <w:numId w:val="2"/>
        </w:numPr>
        <w:spacing w:before="120" w:after="120" w:line="312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Chọn sang tab: Đăng ký sử dụng =&gt; Click đăng ký sử dụng</w:t>
      </w:r>
    </w:p>
    <w:p w:rsidR="000C0CC7" w:rsidRDefault="00922B6F">
      <w:pPr>
        <w:pStyle w:val="ListParagraph"/>
        <w:numPr>
          <w:ilvl w:val="0"/>
          <w:numId w:val="2"/>
        </w:numPr>
        <w:spacing w:before="120" w:after="120" w:line="312" w:lineRule="auto"/>
        <w:rPr>
          <w:b/>
          <w:bCs/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Tại màn hình đăng ký: nhập mã sau: </w:t>
      </w:r>
      <w:r>
        <w:rPr>
          <w:sz w:val="26"/>
          <w:szCs w:val="26"/>
        </w:rPr>
        <w:t>07B55-6B956D-BB9FA2-44AD0  =&gt; Click đăng ký</w:t>
      </w:r>
    </w:p>
    <w:p w:rsidR="000C0CC7" w:rsidRDefault="000C0CC7">
      <w:pPr>
        <w:pStyle w:val="ListParagraph"/>
        <w:spacing w:before="120" w:after="120" w:line="312" w:lineRule="auto"/>
        <w:ind w:left="1080"/>
        <w:rPr>
          <w:b/>
          <w:bCs/>
          <w:color w:val="000000" w:themeColor="text1"/>
          <w:sz w:val="26"/>
          <w:szCs w:val="26"/>
          <w:highlight w:val="yellow"/>
        </w:rPr>
      </w:pPr>
    </w:p>
    <w:p w:rsidR="000C0CC7" w:rsidRDefault="00922B6F">
      <w:pPr>
        <w:pStyle w:val="ListParagraph"/>
        <w:spacing w:before="120" w:after="120" w:line="312" w:lineRule="auto"/>
        <w:ind w:left="1080"/>
        <w:rPr>
          <w:b/>
          <w:bCs/>
          <w:color w:val="000000" w:themeColor="text1"/>
          <w:sz w:val="26"/>
          <w:szCs w:val="26"/>
          <w:highlight w:val="yellow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114800" cy="30302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768" cy="303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C7" w:rsidRDefault="000C0CC7">
      <w:pPr>
        <w:pStyle w:val="ListParagraph"/>
        <w:spacing w:before="120" w:after="120" w:line="312" w:lineRule="auto"/>
        <w:ind w:left="1080"/>
        <w:rPr>
          <w:b/>
          <w:bCs/>
          <w:color w:val="000000" w:themeColor="text1"/>
          <w:sz w:val="26"/>
          <w:szCs w:val="26"/>
          <w:highlight w:val="yellow"/>
        </w:rPr>
      </w:pPr>
    </w:p>
    <w:p w:rsidR="000C0CC7" w:rsidRDefault="00922B6F">
      <w:pPr>
        <w:pStyle w:val="ListParagraph"/>
        <w:numPr>
          <w:ilvl w:val="0"/>
          <w:numId w:val="2"/>
        </w:numPr>
        <w:spacing w:before="120" w:after="120" w:line="312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Hiển thị màn hình yêu cầu nhập mật khẩu của USB token =&gt; nhập mật khẩu =&gt; Nhấn Ok</w:t>
      </w:r>
    </w:p>
    <w:p w:rsidR="000C0CC7" w:rsidRDefault="00922B6F">
      <w:pPr>
        <w:spacing w:before="120" w:after="120" w:line="312" w:lineRule="auto"/>
        <w:rPr>
          <w:b/>
          <w:bCs/>
          <w:color w:val="000000" w:themeColor="text1"/>
          <w:sz w:val="26"/>
          <w:szCs w:val="26"/>
          <w:highlight w:val="yellow"/>
        </w:rPr>
      </w:pPr>
      <w:r>
        <w:rPr>
          <w:noProof/>
          <w:sz w:val="26"/>
          <w:szCs w:val="26"/>
        </w:rPr>
        <w:drawing>
          <wp:inline distT="0" distB="0" distL="0" distR="0">
            <wp:extent cx="5760085" cy="49422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C7" w:rsidRDefault="00922B6F">
      <w:pPr>
        <w:spacing w:before="120" w:after="120" w:line="312" w:lineRule="auto"/>
        <w:rPr>
          <w:rFonts w:eastAsiaTheme="majorEastAsia"/>
          <w:b/>
          <w:color w:val="000000" w:themeColor="text1"/>
          <w:sz w:val="26"/>
          <w:szCs w:val="26"/>
        </w:rPr>
      </w:pPr>
      <w:r>
        <w:rPr>
          <w:rFonts w:eastAsiaTheme="majorEastAsia"/>
          <w:b/>
          <w:color w:val="000000" w:themeColor="text1"/>
          <w:sz w:val="26"/>
          <w:szCs w:val="26"/>
        </w:rPr>
        <w:t>2.4. Cài Bit4ID</w:t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Đối với loại token là Bit4ID thì cài thêm bộ cài “bit4id_xpki_1.4.10.655-WindowsX64_86”</w:t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sz w:val="26"/>
          <w:szCs w:val="26"/>
        </w:rPr>
        <w:t>Bước 1: Sau khi tải bộ cài về thì click đúp vào file “bit4id_xpki_1.4.10.655-WindowsX64_86”</w:t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sz w:val="26"/>
          <w:szCs w:val="26"/>
        </w:rPr>
        <w:t>Bước 2: Chọn “ Tiếng Việt” --&gt; Ok</w:t>
      </w:r>
    </w:p>
    <w:p w:rsidR="000C0CC7" w:rsidRDefault="000C0CC7">
      <w:pPr>
        <w:spacing w:before="120" w:after="120" w:line="312" w:lineRule="auto"/>
        <w:rPr>
          <w:sz w:val="26"/>
          <w:szCs w:val="26"/>
        </w:rPr>
      </w:pPr>
    </w:p>
    <w:p w:rsidR="000C0CC7" w:rsidRDefault="00922B6F">
      <w:pPr>
        <w:spacing w:before="120" w:after="120" w:line="312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114300" distR="114300">
            <wp:extent cx="2743200" cy="1466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C7" w:rsidRDefault="000C0CC7">
      <w:pPr>
        <w:spacing w:before="120" w:after="120" w:line="312" w:lineRule="auto"/>
        <w:jc w:val="center"/>
        <w:rPr>
          <w:sz w:val="26"/>
          <w:szCs w:val="26"/>
        </w:rPr>
      </w:pPr>
    </w:p>
    <w:p w:rsidR="000C0CC7" w:rsidRDefault="00922B6F">
      <w:pPr>
        <w:spacing w:before="120" w:after="12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Bước 3: Nhấn “ tiến” để tiếp tục</w:t>
      </w:r>
    </w:p>
    <w:p w:rsidR="000C0CC7" w:rsidRDefault="00922B6F">
      <w:pPr>
        <w:spacing w:before="120" w:after="120" w:line="312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114300" distR="114300">
            <wp:extent cx="4733925" cy="3952875"/>
            <wp:effectExtent l="0" t="0" r="9525" b="9525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C7" w:rsidRDefault="000C0CC7">
      <w:pPr>
        <w:spacing w:before="120" w:after="120" w:line="312" w:lineRule="auto"/>
        <w:jc w:val="both"/>
        <w:rPr>
          <w:sz w:val="26"/>
          <w:szCs w:val="26"/>
        </w:rPr>
      </w:pP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sz w:val="26"/>
          <w:szCs w:val="26"/>
        </w:rPr>
        <w:t>Bước 4: Tích chọn “ Tôi chấp thuận….” --&gt; Chọn “ cài đặt”  --&gt; Sau khi chạy xong thì chọn “ đóng” để kết thúc quá trình cài đặt</w:t>
      </w:r>
    </w:p>
    <w:p w:rsidR="000C0CC7" w:rsidRDefault="00922B6F">
      <w:pPr>
        <w:spacing w:before="120" w:after="120" w:line="312" w:lineRule="auto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114300" distR="114300">
            <wp:extent cx="4743450" cy="3962400"/>
            <wp:effectExtent l="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BCF" w:rsidRDefault="00763BCF" w:rsidP="00763BCF">
      <w:pPr>
        <w:pStyle w:val="Heading2"/>
        <w:numPr>
          <w:ilvl w:val="0"/>
          <w:numId w:val="3"/>
        </w:numPr>
        <w:spacing w:before="120" w:after="120" w:line="312" w:lineRule="auto"/>
        <w:rPr>
          <w:rFonts w:cs="Times New Roman"/>
          <w:sz w:val="26"/>
        </w:rPr>
      </w:pPr>
      <w:r>
        <w:rPr>
          <w:rFonts w:cs="Times New Roman"/>
          <w:sz w:val="26"/>
        </w:rPr>
        <w:t xml:space="preserve">Thực hiện số hoá Giấy tờ thành phần hồ sơ và ký số </w:t>
      </w:r>
    </w:p>
    <w:p w:rsidR="00763BCF" w:rsidRPr="002A1E5F" w:rsidRDefault="00763BCF" w:rsidP="002A1E5F">
      <w:pPr>
        <w:pStyle w:val="ListParagraph"/>
        <w:numPr>
          <w:ilvl w:val="0"/>
          <w:numId w:val="2"/>
        </w:numPr>
        <w:ind w:left="142" w:firstLine="0"/>
        <w:rPr>
          <w:sz w:val="26"/>
          <w:szCs w:val="26"/>
        </w:rPr>
      </w:pPr>
      <w:r w:rsidRPr="002A1E5F">
        <w:rPr>
          <w:sz w:val="26"/>
          <w:szCs w:val="26"/>
        </w:rPr>
        <w:t xml:space="preserve">Tại bước Tiếp nhận hồ sơ trực tiếp cán bộ tại Bộ phận tiếp nhận và Trả kết quả sẽ thực hiện Scan </w:t>
      </w:r>
      <w:r w:rsidRPr="002A1E5F">
        <w:rPr>
          <w:sz w:val="26"/>
          <w:szCs w:val="26"/>
        </w:rPr>
        <w:t xml:space="preserve">hoặc đính kèm file Scan </w:t>
      </w:r>
      <w:r w:rsidRPr="002A1E5F">
        <w:rPr>
          <w:sz w:val="26"/>
          <w:szCs w:val="26"/>
        </w:rPr>
        <w:t>các thành phần giấy tờ công dân nộp</w:t>
      </w:r>
    </w:p>
    <w:p w:rsidR="00763BCF" w:rsidRDefault="002A1E5F" w:rsidP="00763BCF">
      <w:r>
        <w:rPr>
          <w:noProof/>
        </w:rPr>
        <w:drawing>
          <wp:inline distT="0" distB="0" distL="0" distR="0">
            <wp:extent cx="5743575" cy="15430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862" w:rsidRPr="00A05862" w:rsidRDefault="00A05862" w:rsidP="00A05862">
      <w:pPr>
        <w:pStyle w:val="ListParagraph"/>
        <w:numPr>
          <w:ilvl w:val="0"/>
          <w:numId w:val="2"/>
        </w:numPr>
        <w:ind w:left="142" w:firstLine="0"/>
        <w:rPr>
          <w:sz w:val="26"/>
          <w:szCs w:val="26"/>
        </w:rPr>
      </w:pPr>
      <w:r w:rsidRPr="00A05862">
        <w:rPr>
          <w:sz w:val="26"/>
          <w:szCs w:val="26"/>
        </w:rPr>
        <w:t xml:space="preserve">Sau khi đính kèm thành phần hồ sơ chọn “Ký số” </w:t>
      </w:r>
      <w:r w:rsidRPr="00A05862">
        <w:rPr>
          <w:sz w:val="26"/>
          <w:szCs w:val="26"/>
        </w:rPr>
        <w:sym w:font="Wingdings" w:char="F0E0"/>
      </w:r>
      <w:r w:rsidRPr="00A05862">
        <w:rPr>
          <w:sz w:val="26"/>
          <w:szCs w:val="26"/>
        </w:rPr>
        <w:t xml:space="preserve"> Giao diện Danh sách file hiện ra chọn “Ký số Ban cơ yếu”</w:t>
      </w:r>
    </w:p>
    <w:p w:rsidR="009B563C" w:rsidRDefault="00A05862" w:rsidP="00763BCF">
      <w:r>
        <w:rPr>
          <w:noProof/>
        </w:rPr>
        <w:drawing>
          <wp:inline distT="0" distB="0" distL="0" distR="0">
            <wp:extent cx="5743575" cy="17049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63C" w:rsidRPr="00E262AC" w:rsidRDefault="009B563C" w:rsidP="00E262AC">
      <w:pPr>
        <w:pStyle w:val="ListParagraph"/>
        <w:numPr>
          <w:ilvl w:val="0"/>
          <w:numId w:val="2"/>
        </w:numPr>
        <w:ind w:left="142" w:firstLine="0"/>
        <w:rPr>
          <w:sz w:val="26"/>
          <w:szCs w:val="26"/>
        </w:rPr>
      </w:pPr>
      <w:r w:rsidRPr="00E262AC">
        <w:rPr>
          <w:sz w:val="26"/>
          <w:szCs w:val="26"/>
        </w:rPr>
        <w:lastRenderedPageBreak/>
        <w:t xml:space="preserve">Hệ thống hiện thị giao điện ký số </w:t>
      </w:r>
      <w:r w:rsidR="00E262AC" w:rsidRPr="00E262AC">
        <w:rPr>
          <w:sz w:val="26"/>
          <w:szCs w:val="26"/>
        </w:rPr>
        <w:sym w:font="Wingdings" w:char="F0E0"/>
      </w:r>
      <w:r w:rsidR="00E262AC" w:rsidRPr="00E262AC">
        <w:rPr>
          <w:sz w:val="26"/>
          <w:szCs w:val="26"/>
        </w:rPr>
        <w:t xml:space="preserve"> Kiểm tra thông tin chứng thư số có chính xác chọn “Ký số”</w:t>
      </w:r>
    </w:p>
    <w:p w:rsidR="009B563C" w:rsidRDefault="009B563C" w:rsidP="009B563C">
      <w:r>
        <w:rPr>
          <w:noProof/>
        </w:rPr>
        <w:drawing>
          <wp:inline distT="0" distB="0" distL="0" distR="0">
            <wp:extent cx="5762625" cy="31337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AC" w:rsidRPr="00E262AC" w:rsidRDefault="00E262AC" w:rsidP="00E262AC">
      <w:pPr>
        <w:pStyle w:val="ListParagraph"/>
        <w:numPr>
          <w:ilvl w:val="0"/>
          <w:numId w:val="2"/>
        </w:numPr>
        <w:ind w:left="142" w:firstLine="0"/>
        <w:rPr>
          <w:sz w:val="26"/>
          <w:szCs w:val="26"/>
        </w:rPr>
      </w:pPr>
      <w:r w:rsidRPr="00E262AC">
        <w:rPr>
          <w:sz w:val="26"/>
          <w:szCs w:val="26"/>
        </w:rPr>
        <w:t xml:space="preserve">Hệ thống sẽ thể hiện file sau ký số có thể kiểm tra lại thông tin chữ ký </w:t>
      </w:r>
      <w:r w:rsidRPr="00E262AC">
        <w:rPr>
          <w:sz w:val="26"/>
          <w:szCs w:val="26"/>
        </w:rPr>
        <w:sym w:font="Wingdings" w:char="F0E0"/>
      </w:r>
      <w:r w:rsidRPr="00E262AC">
        <w:rPr>
          <w:sz w:val="26"/>
          <w:szCs w:val="26"/>
        </w:rPr>
        <w:t xml:space="preserve"> hệ thống báo “Ký số thành công”</w:t>
      </w:r>
    </w:p>
    <w:p w:rsidR="00E262AC" w:rsidRPr="00763BCF" w:rsidRDefault="00E262AC" w:rsidP="00E262AC">
      <w:pPr>
        <w:jc w:val="center"/>
      </w:pPr>
      <w:r>
        <w:rPr>
          <w:noProof/>
        </w:rPr>
        <w:drawing>
          <wp:inline distT="0" distB="0" distL="0" distR="0">
            <wp:extent cx="3977144" cy="4543425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26" cy="455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C7" w:rsidRDefault="00922B6F">
      <w:pPr>
        <w:pStyle w:val="Heading2"/>
        <w:numPr>
          <w:ilvl w:val="0"/>
          <w:numId w:val="3"/>
        </w:numPr>
        <w:spacing w:before="120" w:after="120" w:line="312" w:lineRule="auto"/>
        <w:rPr>
          <w:rFonts w:cs="Times New Roman"/>
          <w:sz w:val="26"/>
        </w:rPr>
      </w:pPr>
      <w:r>
        <w:rPr>
          <w:rFonts w:cs="Times New Roman"/>
          <w:sz w:val="26"/>
        </w:rPr>
        <w:lastRenderedPageBreak/>
        <w:t xml:space="preserve">Thực hiện ký </w:t>
      </w:r>
      <w:r w:rsidR="002418EF">
        <w:rPr>
          <w:rFonts w:cs="Times New Roman"/>
          <w:sz w:val="26"/>
        </w:rPr>
        <w:t>số với Kết quả giải quyết TTHC</w:t>
      </w:r>
      <w:bookmarkStart w:id="6" w:name="_GoBack"/>
      <w:bookmarkEnd w:id="6"/>
    </w:p>
    <w:p w:rsidR="000C0CC7" w:rsidRDefault="002418EF">
      <w:r>
        <w:rPr>
          <w:rFonts w:eastAsiaTheme="majorEastAsia"/>
          <w:b/>
          <w:color w:val="000000" w:themeColor="text1"/>
          <w:sz w:val="26"/>
          <w:szCs w:val="26"/>
        </w:rPr>
        <w:t>4</w:t>
      </w:r>
      <w:r w:rsidR="00922B6F">
        <w:rPr>
          <w:rFonts w:eastAsiaTheme="majorEastAsia"/>
          <w:b/>
          <w:color w:val="000000" w:themeColor="text1"/>
          <w:sz w:val="26"/>
          <w:szCs w:val="26"/>
        </w:rPr>
        <w:t>.1.Thực hiện ký với vai trò Lãnh đạo</w:t>
      </w:r>
    </w:p>
    <w:p w:rsidR="000C0CC7" w:rsidRDefault="00922B6F">
      <w:pPr>
        <w:pStyle w:val="ListParagraph"/>
        <w:spacing w:before="120" w:after="120" w:line="312" w:lineRule="auto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>- Sau khi đã cài đặt thành công plugin ký số, cán bộ lãnh đạo đăng nhập vào tài khoản đã được cấp.</w:t>
      </w:r>
    </w:p>
    <w:p w:rsidR="000C0CC7" w:rsidRDefault="00922B6F">
      <w:pPr>
        <w:pStyle w:val="ListParagraph"/>
        <w:spacing w:before="120" w:after="120" w:line="312" w:lineRule="auto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Chọn hồ sơ cần ký duyệt. </w:t>
      </w:r>
    </w:p>
    <w:p w:rsidR="000C0CC7" w:rsidRDefault="000C0CC7">
      <w:pPr>
        <w:spacing w:before="120" w:after="120" w:line="312" w:lineRule="auto"/>
        <w:jc w:val="both"/>
        <w:rPr>
          <w:sz w:val="26"/>
          <w:szCs w:val="26"/>
        </w:rPr>
      </w:pPr>
    </w:p>
    <w:p w:rsidR="000C0CC7" w:rsidRDefault="00922B6F">
      <w:pPr>
        <w:spacing w:before="120" w:after="120" w:line="312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114300" distR="114300">
            <wp:extent cx="5757545" cy="2682875"/>
            <wp:effectExtent l="0" t="0" r="14605" b="317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/>
                    <pic:cNvPicPr>
                      <a:picLocks noChangeAspect="1"/>
                    </pic:cNvPicPr>
                  </pic:nvPicPr>
                  <pic:blipFill>
                    <a:blip r:embed="rId31"/>
                    <a:srcRect t="34292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C7" w:rsidRDefault="000C0CC7">
      <w:pPr>
        <w:pStyle w:val="ListParagraph"/>
        <w:spacing w:before="120" w:after="120" w:line="312" w:lineRule="auto"/>
        <w:contextualSpacing w:val="0"/>
        <w:jc w:val="both"/>
        <w:rPr>
          <w:sz w:val="26"/>
          <w:szCs w:val="26"/>
        </w:rPr>
      </w:pPr>
    </w:p>
    <w:p w:rsidR="000C0CC7" w:rsidRDefault="00922B6F">
      <w:pPr>
        <w:pStyle w:val="ListParagraph"/>
        <w:numPr>
          <w:ilvl w:val="0"/>
          <w:numId w:val="4"/>
        </w:numPr>
        <w:spacing w:before="120" w:after="120" w:line="312" w:lineRule="auto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>Sau đó, nhấn vào số hồ sơ để xem chi tiết hồ sơ. Sẽ thấy giao diện sau:</w:t>
      </w:r>
    </w:p>
    <w:p w:rsidR="000C0CC7" w:rsidRDefault="000C0CC7">
      <w:pPr>
        <w:pStyle w:val="ListParagraph"/>
        <w:spacing w:before="120" w:after="120" w:line="312" w:lineRule="auto"/>
        <w:contextualSpacing w:val="0"/>
        <w:jc w:val="both"/>
        <w:rPr>
          <w:sz w:val="26"/>
          <w:szCs w:val="26"/>
        </w:rPr>
      </w:pPr>
    </w:p>
    <w:p w:rsidR="000C0CC7" w:rsidRDefault="00922B6F">
      <w:pPr>
        <w:pStyle w:val="ListParagraph"/>
        <w:spacing w:before="120" w:after="120" w:line="312" w:lineRule="auto"/>
        <w:ind w:left="780" w:hangingChars="300" w:hanging="780"/>
        <w:contextualSpacing w:val="0"/>
        <w:rPr>
          <w:b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114300" distR="114300">
            <wp:extent cx="5756275" cy="3075940"/>
            <wp:effectExtent l="0" t="0" r="15875" b="1016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C7" w:rsidRDefault="00922B6F">
      <w:pPr>
        <w:pStyle w:val="ListParagraph"/>
        <w:numPr>
          <w:ilvl w:val="0"/>
          <w:numId w:val="5"/>
        </w:numPr>
        <w:spacing w:before="120" w:after="120" w:line="312" w:lineRule="auto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Chọn </w:t>
      </w:r>
      <w:r>
        <w:rPr>
          <w:b/>
          <w:bCs/>
          <w:sz w:val="26"/>
          <w:szCs w:val="26"/>
        </w:rPr>
        <w:t>[Lãnh đạo Ký CA Ban cơ yếu],</w:t>
      </w:r>
      <w:r>
        <w:rPr>
          <w:sz w:val="26"/>
          <w:szCs w:val="26"/>
        </w:rPr>
        <w:t xml:space="preserve"> sẽ hiển thị giao diện:</w:t>
      </w:r>
    </w:p>
    <w:p w:rsidR="000C0CC7" w:rsidRDefault="00922B6F">
      <w:pPr>
        <w:spacing w:before="120" w:after="120" w:line="312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760720" cy="3024505"/>
            <wp:effectExtent l="0" t="0" r="1143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C7" w:rsidRDefault="00922B6F">
      <w:pPr>
        <w:pStyle w:val="ListParagraph"/>
        <w:numPr>
          <w:ilvl w:val="0"/>
          <w:numId w:val="5"/>
        </w:numPr>
        <w:spacing w:before="120" w:after="120" w:line="312" w:lineRule="auto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Sau đó click </w:t>
      </w:r>
      <w:r>
        <w:rPr>
          <w:b/>
          <w:bCs/>
          <w:sz w:val="26"/>
          <w:szCs w:val="26"/>
        </w:rPr>
        <w:t>Chọn vị trí ký</w:t>
      </w:r>
      <w:r>
        <w:rPr>
          <w:sz w:val="26"/>
          <w:szCs w:val="26"/>
        </w:rPr>
        <w:t>, sẽ hiển thị giao diện:</w:t>
      </w:r>
    </w:p>
    <w:p w:rsidR="000C0CC7" w:rsidRDefault="00922B6F">
      <w:pPr>
        <w:pStyle w:val="ListParagraph"/>
        <w:spacing w:before="120" w:after="120" w:line="312" w:lineRule="auto"/>
        <w:ind w:left="780" w:hangingChars="300" w:hanging="780"/>
        <w:contextualSpacing w:val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760720" cy="3006090"/>
            <wp:effectExtent l="0" t="0" r="1143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C7" w:rsidRDefault="00922B6F">
      <w:pPr>
        <w:pStyle w:val="ListParagraph"/>
        <w:numPr>
          <w:ilvl w:val="0"/>
          <w:numId w:val="5"/>
        </w:numPr>
        <w:spacing w:before="120" w:after="120" w:line="312" w:lineRule="auto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Chọn </w:t>
      </w:r>
      <w:r>
        <w:rPr>
          <w:b/>
          <w:bCs/>
          <w:sz w:val="26"/>
          <w:szCs w:val="26"/>
        </w:rPr>
        <w:t>Mẫu chữ ký</w:t>
      </w:r>
      <w:r>
        <w:rPr>
          <w:sz w:val="26"/>
          <w:szCs w:val="26"/>
        </w:rPr>
        <w:t>, nhập mã pin và xác nhận:</w:t>
      </w:r>
    </w:p>
    <w:p w:rsidR="000C0CC7" w:rsidRDefault="00922B6F">
      <w:pPr>
        <w:spacing w:before="120" w:after="120" w:line="312" w:lineRule="auto"/>
        <w:rPr>
          <w:color w:val="FF0000"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760720" cy="2808605"/>
            <wp:effectExtent l="0" t="0" r="11430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C7" w:rsidRDefault="000C0CC7">
      <w:pPr>
        <w:spacing w:before="120" w:after="120" w:line="312" w:lineRule="auto"/>
        <w:rPr>
          <w:color w:val="FF0000"/>
          <w:sz w:val="26"/>
          <w:szCs w:val="26"/>
        </w:rPr>
      </w:pPr>
    </w:p>
    <w:p w:rsidR="000C0CC7" w:rsidRDefault="00922B6F">
      <w:pPr>
        <w:pStyle w:val="ListParagraph"/>
        <w:numPr>
          <w:ilvl w:val="0"/>
          <w:numId w:val="5"/>
        </w:numPr>
        <w:spacing w:before="120" w:after="120" w:line="312" w:lineRule="auto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>Ký thành công</w:t>
      </w:r>
    </w:p>
    <w:p w:rsidR="000C0CC7" w:rsidRDefault="000C0CC7">
      <w:pPr>
        <w:spacing w:before="120" w:after="120" w:line="312" w:lineRule="auto"/>
        <w:rPr>
          <w:color w:val="FF0000"/>
          <w:sz w:val="26"/>
          <w:szCs w:val="26"/>
        </w:rPr>
      </w:pPr>
    </w:p>
    <w:p w:rsidR="000C0CC7" w:rsidRDefault="00922B6F">
      <w:pPr>
        <w:spacing w:before="120" w:after="120" w:line="312" w:lineRule="auto"/>
        <w:rPr>
          <w:color w:val="FF0000"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760720" cy="3028950"/>
            <wp:effectExtent l="0" t="0" r="1143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C7" w:rsidRDefault="00922B6F">
      <w:pPr>
        <w:spacing w:before="120" w:after="120" w:line="312" w:lineRule="auto"/>
        <w:rPr>
          <w:color w:val="FF0000"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760720" cy="814705"/>
            <wp:effectExtent l="0" t="0" r="1143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C7" w:rsidRDefault="002418EF">
      <w:pPr>
        <w:rPr>
          <w:rFonts w:eastAsiaTheme="majorEastAsia"/>
          <w:b/>
          <w:color w:val="000000" w:themeColor="text1"/>
          <w:sz w:val="26"/>
          <w:szCs w:val="26"/>
        </w:rPr>
      </w:pPr>
      <w:r>
        <w:rPr>
          <w:rFonts w:eastAsiaTheme="majorEastAsia"/>
          <w:b/>
          <w:color w:val="000000" w:themeColor="text1"/>
          <w:sz w:val="26"/>
          <w:szCs w:val="26"/>
        </w:rPr>
        <w:t>4</w:t>
      </w:r>
      <w:r w:rsidR="00922B6F">
        <w:rPr>
          <w:rFonts w:eastAsiaTheme="majorEastAsia"/>
          <w:b/>
          <w:color w:val="000000" w:themeColor="text1"/>
          <w:sz w:val="26"/>
          <w:szCs w:val="26"/>
        </w:rPr>
        <w:t>.2.Thực hiện ký với vai trò Văn Thư</w:t>
      </w:r>
    </w:p>
    <w:p w:rsidR="000C0CC7" w:rsidRDefault="00922B6F">
      <w:pPr>
        <w:pStyle w:val="ListParagraph"/>
        <w:ind w:left="1080"/>
        <w:rPr>
          <w:sz w:val="28"/>
        </w:rPr>
      </w:pPr>
      <w:r>
        <w:rPr>
          <w:sz w:val="28"/>
        </w:rPr>
        <w:t xml:space="preserve">Click vào mũi tên số </w:t>
      </w:r>
      <w:r>
        <w:rPr>
          <w:color w:val="FF0000"/>
          <w:sz w:val="28"/>
        </w:rPr>
        <w:t xml:space="preserve">(1) </w:t>
      </w:r>
      <w:r>
        <w:rPr>
          <w:sz w:val="28"/>
        </w:rPr>
        <w:t>như hình dưới:</w:t>
      </w:r>
      <w:r>
        <w:t xml:space="preserve"> </w:t>
      </w:r>
    </w:p>
    <w:p w:rsidR="000C0CC7" w:rsidRDefault="000C0CC7">
      <w:pPr>
        <w:pStyle w:val="ListParagraph"/>
        <w:ind w:left="1080"/>
        <w:rPr>
          <w:sz w:val="28"/>
        </w:rPr>
      </w:pPr>
    </w:p>
    <w:p w:rsidR="000C0CC7" w:rsidRDefault="000C0CC7">
      <w:pPr>
        <w:rPr>
          <w:sz w:val="28"/>
        </w:rPr>
      </w:pPr>
    </w:p>
    <w:p w:rsidR="000C0CC7" w:rsidRDefault="00922B6F">
      <w:pPr>
        <w:ind w:left="360"/>
        <w:rPr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4933315" cy="1874520"/>
            <wp:effectExtent l="0" t="0" r="635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6181" cy="189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C7" w:rsidRDefault="000C0CC7">
      <w:pPr>
        <w:ind w:left="360"/>
        <w:rPr>
          <w:color w:val="FF0000"/>
          <w:sz w:val="28"/>
        </w:rPr>
      </w:pPr>
    </w:p>
    <w:p w:rsidR="000C0CC7" w:rsidRDefault="00922B6F">
      <w:pPr>
        <w:pStyle w:val="ListParagraph"/>
        <w:numPr>
          <w:ilvl w:val="0"/>
          <w:numId w:val="2"/>
        </w:num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Click chuột phải vào biểu tượng vgca (2): =&gt;  Chọn Mục Cấu hình hệ thống</w:t>
      </w:r>
    </w:p>
    <w:p w:rsidR="000C0CC7" w:rsidRDefault="000C0CC7">
      <w:pPr>
        <w:pStyle w:val="ListParagraph"/>
        <w:ind w:left="1080"/>
        <w:rPr>
          <w:color w:val="000000" w:themeColor="text1"/>
          <w:sz w:val="28"/>
        </w:rPr>
      </w:pPr>
    </w:p>
    <w:p w:rsidR="000C0CC7" w:rsidRDefault="00922B6F">
      <w:pPr>
        <w:pStyle w:val="ListParagraph"/>
        <w:ind w:left="1080"/>
        <w:rPr>
          <w:color w:val="FF0000"/>
          <w:sz w:val="28"/>
        </w:rPr>
      </w:pPr>
      <w:r>
        <w:rPr>
          <w:noProof/>
        </w:rPr>
        <w:drawing>
          <wp:inline distT="0" distB="0" distL="0" distR="0">
            <wp:extent cx="4076700" cy="19564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97915" cy="196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C7" w:rsidRDefault="00922B6F">
      <w:pPr>
        <w:rPr>
          <w:rFonts w:eastAsiaTheme="majorEastAsia"/>
          <w:b/>
          <w:color w:val="000000" w:themeColor="text1"/>
          <w:sz w:val="26"/>
          <w:szCs w:val="26"/>
        </w:rPr>
      </w:pPr>
      <w:r>
        <w:rPr>
          <w:color w:val="000000" w:themeColor="text1"/>
          <w:sz w:val="28"/>
        </w:rPr>
        <w:t xml:space="preserve">Chọn sang tap Hiển thị chữ ký trên PDF =&gt; Tại mục </w:t>
      </w:r>
      <w:r>
        <w:rPr>
          <w:b/>
          <w:bCs/>
          <w:color w:val="000000" w:themeColor="text1"/>
          <w:sz w:val="28"/>
        </w:rPr>
        <w:t>QUẢN LÝ MẪU CHỮ KÝ</w:t>
      </w:r>
      <w:r>
        <w:rPr>
          <w:color w:val="FF0000"/>
          <w:sz w:val="28"/>
        </w:rPr>
        <w:t xml:space="preserve"> </w:t>
      </w:r>
      <w:r>
        <w:rPr>
          <w:color w:val="000000" w:themeColor="text1"/>
          <w:sz w:val="28"/>
        </w:rPr>
        <w:t>chọn tạo mẫu mới và thực hiện cầu hình như sau</w:t>
      </w:r>
    </w:p>
    <w:p w:rsidR="000C0CC7" w:rsidRDefault="00922B6F">
      <w:pPr>
        <w:pStyle w:val="ListParagraph"/>
        <w:numPr>
          <w:ilvl w:val="0"/>
          <w:numId w:val="6"/>
        </w:numPr>
        <w:rPr>
          <w:i/>
          <w:iCs/>
          <w:color w:val="000000" w:themeColor="text1"/>
          <w:sz w:val="28"/>
        </w:rPr>
      </w:pPr>
      <w:r>
        <w:rPr>
          <w:i/>
          <w:iCs/>
          <w:color w:val="000000" w:themeColor="text1"/>
          <w:sz w:val="28"/>
        </w:rPr>
        <w:t>Loại chữ ký chọn: Mẫu số công văn đi</w:t>
      </w:r>
    </w:p>
    <w:p w:rsidR="000C0CC7" w:rsidRDefault="000C0CC7">
      <w:pPr>
        <w:pStyle w:val="ListParagraph"/>
        <w:ind w:left="0"/>
        <w:rPr>
          <w:i/>
          <w:iCs/>
          <w:color w:val="000000" w:themeColor="text1"/>
          <w:sz w:val="28"/>
        </w:rPr>
      </w:pPr>
    </w:p>
    <w:p w:rsidR="000C0CC7" w:rsidRDefault="00922B6F">
      <w:pPr>
        <w:pStyle w:val="ListParagraph"/>
        <w:ind w:left="1440"/>
        <w:rPr>
          <w:color w:val="000000" w:themeColor="text1"/>
          <w:sz w:val="28"/>
        </w:rPr>
      </w:pPr>
      <w:r>
        <w:rPr>
          <w:noProof/>
        </w:rPr>
        <w:lastRenderedPageBreak/>
        <w:drawing>
          <wp:inline distT="0" distB="0" distL="0" distR="0">
            <wp:extent cx="3543300" cy="3277870"/>
            <wp:effectExtent l="0" t="0" r="0" b="177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61385" cy="329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C7" w:rsidRDefault="000C0CC7">
      <w:pPr>
        <w:pStyle w:val="ListParagraph"/>
        <w:ind w:left="1440"/>
        <w:rPr>
          <w:color w:val="000000" w:themeColor="text1"/>
          <w:sz w:val="28"/>
        </w:rPr>
      </w:pPr>
    </w:p>
    <w:p w:rsidR="000C0CC7" w:rsidRDefault="00922B6F">
      <w:pPr>
        <w:pStyle w:val="ListParagraph"/>
        <w:numPr>
          <w:ilvl w:val="0"/>
          <w:numId w:val="2"/>
        </w:numPr>
        <w:rPr>
          <w:i/>
          <w:iCs/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Nhập tên mẫu (tùy ý), các thông tin còn lại như hình trên </w:t>
      </w:r>
      <w:r>
        <w:rPr>
          <w:i/>
          <w:iCs/>
          <w:color w:val="000000" w:themeColor="text1"/>
          <w:sz w:val="28"/>
        </w:rPr>
        <w:t>(độ rộng và độ cao văn thư có thể tùy chỉnh)  --&gt; Nhấn Lưu</w:t>
      </w:r>
    </w:p>
    <w:p w:rsidR="000C0CC7" w:rsidRDefault="000C0CC7">
      <w:pPr>
        <w:pStyle w:val="ListParagraph"/>
        <w:ind w:left="1440"/>
        <w:rPr>
          <w:i/>
          <w:iCs/>
          <w:color w:val="000000" w:themeColor="text1"/>
          <w:sz w:val="28"/>
        </w:rPr>
      </w:pPr>
    </w:p>
    <w:p w:rsidR="000C0CC7" w:rsidRDefault="00922B6F">
      <w:pPr>
        <w:pStyle w:val="ListParagraph"/>
        <w:numPr>
          <w:ilvl w:val="0"/>
          <w:numId w:val="6"/>
        </w:numPr>
        <w:rPr>
          <w:i/>
          <w:iCs/>
          <w:color w:val="000000" w:themeColor="text1"/>
          <w:sz w:val="28"/>
        </w:rPr>
      </w:pPr>
      <w:r>
        <w:rPr>
          <w:i/>
          <w:iCs/>
          <w:color w:val="000000" w:themeColor="text1"/>
          <w:sz w:val="28"/>
        </w:rPr>
        <w:t>Loại chữ ký chọn: Mẫu ngày công văn đi</w:t>
      </w:r>
    </w:p>
    <w:p w:rsidR="000C0CC7" w:rsidRDefault="00922B6F">
      <w:pPr>
        <w:pStyle w:val="ListParagraph"/>
        <w:ind w:left="1440"/>
        <w:rPr>
          <w:color w:val="000000" w:themeColor="text1"/>
          <w:sz w:val="28"/>
        </w:rPr>
      </w:pPr>
      <w:r>
        <w:rPr>
          <w:noProof/>
        </w:rPr>
        <w:drawing>
          <wp:inline distT="0" distB="0" distL="0" distR="0">
            <wp:extent cx="3583940" cy="3321050"/>
            <wp:effectExtent l="0" t="0" r="1651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02028" cy="333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C7" w:rsidRDefault="00922B6F">
      <w:pPr>
        <w:pStyle w:val="ListParagraph"/>
        <w:numPr>
          <w:ilvl w:val="0"/>
          <w:numId w:val="2"/>
        </w:numPr>
        <w:rPr>
          <w:i/>
          <w:iCs/>
          <w:color w:val="FF0000"/>
          <w:sz w:val="28"/>
        </w:rPr>
      </w:pPr>
      <w:r>
        <w:rPr>
          <w:color w:val="000000" w:themeColor="text1"/>
          <w:sz w:val="28"/>
        </w:rPr>
        <w:t xml:space="preserve">Nhập tên mẫu (tùy ý), các thông tin còn lại như hình trên </w:t>
      </w:r>
      <w:r>
        <w:rPr>
          <w:i/>
          <w:iCs/>
          <w:color w:val="FF0000"/>
          <w:sz w:val="28"/>
        </w:rPr>
        <w:t>(độ rộng và độ cao văn thư có thể tùy chỉnh)</w:t>
      </w:r>
      <w:r>
        <w:rPr>
          <w:i/>
          <w:iCs/>
          <w:color w:val="000000" w:themeColor="text1"/>
          <w:sz w:val="28"/>
        </w:rPr>
        <w:t xml:space="preserve"> --&gt; Nhấn Lưu</w:t>
      </w:r>
    </w:p>
    <w:p w:rsidR="000C0CC7" w:rsidRDefault="000C0CC7">
      <w:pPr>
        <w:pStyle w:val="ListParagraph"/>
        <w:ind w:left="851"/>
        <w:rPr>
          <w:i/>
          <w:iCs/>
          <w:color w:val="FF0000"/>
          <w:sz w:val="28"/>
        </w:rPr>
      </w:pPr>
    </w:p>
    <w:p w:rsidR="000C0CC7" w:rsidRDefault="00922B6F">
      <w:pPr>
        <w:pStyle w:val="ListParagraph"/>
        <w:numPr>
          <w:ilvl w:val="0"/>
          <w:numId w:val="6"/>
        </w:numPr>
        <w:rPr>
          <w:i/>
          <w:iCs/>
          <w:color w:val="000000" w:themeColor="text1"/>
          <w:sz w:val="28"/>
        </w:rPr>
      </w:pPr>
      <w:r>
        <w:rPr>
          <w:i/>
          <w:iCs/>
          <w:color w:val="000000" w:themeColor="text1"/>
          <w:sz w:val="28"/>
        </w:rPr>
        <w:t>Loại chữ ký chọn: Mẫu chữ ký tổ chức</w:t>
      </w:r>
    </w:p>
    <w:p w:rsidR="000C0CC7" w:rsidRDefault="00922B6F">
      <w:pPr>
        <w:pStyle w:val="ListParagraph"/>
        <w:ind w:left="1440"/>
        <w:rPr>
          <w:color w:val="000000" w:themeColor="text1"/>
          <w:sz w:val="28"/>
        </w:rPr>
      </w:pPr>
      <w:r>
        <w:rPr>
          <w:noProof/>
        </w:rPr>
        <w:lastRenderedPageBreak/>
        <w:drawing>
          <wp:inline distT="0" distB="0" distL="0" distR="0">
            <wp:extent cx="3625850" cy="3321685"/>
            <wp:effectExtent l="0" t="0" r="12700" b="1206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50865" cy="334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C7" w:rsidRDefault="000C0CC7">
      <w:pPr>
        <w:pStyle w:val="ListParagraph"/>
        <w:ind w:left="1440"/>
        <w:rPr>
          <w:color w:val="000000" w:themeColor="text1"/>
          <w:sz w:val="28"/>
        </w:rPr>
      </w:pPr>
    </w:p>
    <w:p w:rsidR="000C0CC7" w:rsidRDefault="00922B6F">
      <w:pPr>
        <w:pStyle w:val="ListParagraph"/>
        <w:numPr>
          <w:ilvl w:val="0"/>
          <w:numId w:val="2"/>
        </w:numPr>
        <w:rPr>
          <w:i/>
          <w:iCs/>
          <w:color w:val="FF0000"/>
          <w:sz w:val="28"/>
        </w:rPr>
      </w:pPr>
      <w:r>
        <w:rPr>
          <w:color w:val="000000" w:themeColor="text1"/>
          <w:sz w:val="28"/>
        </w:rPr>
        <w:t xml:space="preserve">Nhập tên mẫu (tùy ý), các thông tin còn lại như hình trên </w:t>
      </w:r>
      <w:r>
        <w:rPr>
          <w:i/>
          <w:iCs/>
          <w:color w:val="FF0000"/>
          <w:sz w:val="28"/>
        </w:rPr>
        <w:t>(độ rộng và độ cao văn thư có thể tùy chỉnh)</w:t>
      </w:r>
      <w:r>
        <w:rPr>
          <w:i/>
          <w:iCs/>
          <w:color w:val="000000" w:themeColor="text1"/>
          <w:sz w:val="28"/>
        </w:rPr>
        <w:t xml:space="preserve"> --&gt; Nhấn Lưu</w:t>
      </w:r>
    </w:p>
    <w:p w:rsidR="000C0CC7" w:rsidRDefault="000C0CC7">
      <w:pPr>
        <w:pStyle w:val="ListParagraph"/>
        <w:ind w:left="851"/>
        <w:rPr>
          <w:i/>
          <w:iCs/>
          <w:color w:val="FF0000"/>
          <w:sz w:val="28"/>
        </w:rPr>
      </w:pPr>
    </w:p>
    <w:p w:rsidR="000C0CC7" w:rsidRDefault="00922B6F">
      <w:pPr>
        <w:pStyle w:val="ListParagraph"/>
        <w:ind w:left="851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Phần tạo mẫu này chỉ cần tạo lập 1 lần lúc bắt đầu sử dụng.</w:t>
      </w:r>
    </w:p>
    <w:p w:rsidR="000C0CC7" w:rsidRDefault="00922B6F">
      <w:pPr>
        <w:pStyle w:val="ListParagraph"/>
        <w:ind w:left="851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Để thực hiện đóng dấu, thực hiện như sau:</w:t>
      </w:r>
    </w:p>
    <w:p w:rsidR="000C0CC7" w:rsidRDefault="00922B6F">
      <w:pPr>
        <w:pStyle w:val="ListParagraph"/>
        <w:ind w:left="851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- Chọn số hồ sơ cần đóng dấu</w:t>
      </w:r>
    </w:p>
    <w:p w:rsidR="000C0CC7" w:rsidRPr="009D4074" w:rsidRDefault="00922B6F" w:rsidP="009D4074">
      <w:pPr>
        <w:pStyle w:val="ListParagraph"/>
        <w:ind w:left="851"/>
        <w:rPr>
          <w:b/>
          <w:bCs/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Click </w:t>
      </w:r>
      <w:r>
        <w:rPr>
          <w:b/>
          <w:bCs/>
          <w:color w:val="000000" w:themeColor="text1"/>
          <w:sz w:val="28"/>
        </w:rPr>
        <w:t xml:space="preserve">“ Văn thư ký CA Ban cơ yếu” </w:t>
      </w:r>
    </w:p>
    <w:p w:rsidR="000C0CC7" w:rsidRPr="009D4074" w:rsidRDefault="009D4074" w:rsidP="009D4074">
      <w:pPr>
        <w:rPr>
          <w:color w:val="000000" w:themeColor="text1"/>
          <w:sz w:val="28"/>
        </w:rPr>
      </w:pPr>
      <w:r>
        <w:rPr>
          <w:noProof/>
        </w:rPr>
        <w:drawing>
          <wp:inline distT="0" distB="0" distL="114300" distR="114300" wp14:anchorId="4B12A46B" wp14:editId="253A7EF4">
            <wp:extent cx="5756275" cy="3075940"/>
            <wp:effectExtent l="0" t="0" r="15875" b="10160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C7" w:rsidRDefault="000C0CC7">
      <w:pPr>
        <w:pStyle w:val="ListParagraph"/>
        <w:ind w:left="0"/>
        <w:rPr>
          <w:i/>
          <w:iCs/>
          <w:color w:val="FF0000"/>
          <w:sz w:val="28"/>
        </w:rPr>
      </w:pPr>
    </w:p>
    <w:p w:rsidR="000C0CC7" w:rsidRDefault="00922B6F">
      <w:pPr>
        <w:spacing w:before="120" w:after="120" w:line="312" w:lineRule="auto"/>
        <w:ind w:left="130" w:hangingChars="50" w:hanging="13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- Điền số công văn vào ô Số công văn, chọn </w:t>
      </w:r>
      <w:r>
        <w:rPr>
          <w:b/>
          <w:bCs/>
          <w:color w:val="000000" w:themeColor="text1"/>
          <w:sz w:val="26"/>
          <w:szCs w:val="26"/>
        </w:rPr>
        <w:t>Thêm số</w:t>
      </w:r>
      <w:r>
        <w:rPr>
          <w:color w:val="000000" w:themeColor="text1"/>
          <w:sz w:val="26"/>
          <w:szCs w:val="26"/>
        </w:rPr>
        <w:t xml:space="preserve"> kéo vào vị trí cần thêm</w:t>
      </w:r>
    </w:p>
    <w:p w:rsidR="000C0CC7" w:rsidRDefault="00922B6F">
      <w:pPr>
        <w:spacing w:before="120" w:after="120" w:line="312" w:lineRule="auto"/>
        <w:ind w:left="130" w:hangingChars="50" w:hanging="13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lastRenderedPageBreak/>
        <w:t>Thực hiện tương tự với thêm ngày, tháng, năm</w:t>
      </w:r>
    </w:p>
    <w:p w:rsidR="000C0CC7" w:rsidRDefault="00922B6F">
      <w:pPr>
        <w:spacing w:before="120" w:after="120" w:line="312" w:lineRule="auto"/>
        <w:ind w:left="130" w:hangingChars="50" w:hanging="13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- Để đóng dấu, click </w:t>
      </w:r>
      <w:r w:rsidR="009D4074">
        <w:rPr>
          <w:color w:val="000000" w:themeColor="text1"/>
          <w:sz w:val="26"/>
          <w:szCs w:val="26"/>
        </w:rPr>
        <w:t>“</w:t>
      </w:r>
      <w:r w:rsidR="009D4074" w:rsidRPr="009D4074">
        <w:rPr>
          <w:b/>
          <w:color w:val="000000" w:themeColor="text1"/>
          <w:sz w:val="26"/>
          <w:szCs w:val="26"/>
        </w:rPr>
        <w:t>Chọn</w:t>
      </w:r>
      <w:r w:rsidR="009D4074">
        <w:rPr>
          <w:color w:val="000000" w:themeColor="text1"/>
          <w:sz w:val="26"/>
          <w:szCs w:val="26"/>
        </w:rPr>
        <w:t xml:space="preserve"> </w:t>
      </w:r>
      <w:r>
        <w:rPr>
          <w:b/>
          <w:bCs/>
          <w:color w:val="000000" w:themeColor="text1"/>
          <w:sz w:val="26"/>
          <w:szCs w:val="26"/>
        </w:rPr>
        <w:t>vị trí ký</w:t>
      </w:r>
      <w:r>
        <w:rPr>
          <w:color w:val="000000" w:themeColor="text1"/>
          <w:sz w:val="26"/>
          <w:szCs w:val="26"/>
        </w:rPr>
        <w:t>”</w:t>
      </w:r>
    </w:p>
    <w:p w:rsidR="000C0CC7" w:rsidRDefault="000C0CC7">
      <w:pPr>
        <w:spacing w:before="120" w:after="120" w:line="312" w:lineRule="auto"/>
        <w:ind w:left="130" w:hangingChars="50" w:hanging="130"/>
        <w:rPr>
          <w:color w:val="FF0000"/>
          <w:sz w:val="26"/>
          <w:szCs w:val="26"/>
        </w:rPr>
      </w:pPr>
    </w:p>
    <w:p w:rsidR="000C0CC7" w:rsidRDefault="00922B6F">
      <w:pPr>
        <w:spacing w:before="120" w:after="120" w:line="312" w:lineRule="auto"/>
        <w:ind w:left="120" w:hangingChars="50" w:hanging="120"/>
      </w:pPr>
      <w:r>
        <w:rPr>
          <w:noProof/>
        </w:rPr>
        <w:drawing>
          <wp:inline distT="0" distB="0" distL="114300" distR="114300">
            <wp:extent cx="5750560" cy="819150"/>
            <wp:effectExtent l="0" t="0" r="2540" b="0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C7" w:rsidRDefault="000C0CC7">
      <w:pPr>
        <w:spacing w:before="120" w:after="120" w:line="312" w:lineRule="auto"/>
        <w:ind w:left="120" w:hangingChars="50" w:hanging="120"/>
      </w:pPr>
    </w:p>
    <w:p w:rsidR="000C0CC7" w:rsidRDefault="00922B6F">
      <w:pPr>
        <w:spacing w:before="120" w:after="120" w:line="312" w:lineRule="auto"/>
        <w:ind w:left="120" w:hangingChars="50" w:hanging="120"/>
      </w:pPr>
      <w:r>
        <w:t xml:space="preserve">- Chọn mẫu ký tổ chức  --&gt; Click “ </w:t>
      </w:r>
      <w:r>
        <w:rPr>
          <w:b/>
          <w:bCs/>
        </w:rPr>
        <w:t>Ký số</w:t>
      </w:r>
      <w:r>
        <w:t>”</w:t>
      </w:r>
    </w:p>
    <w:p w:rsidR="000C0CC7" w:rsidRDefault="000C0CC7">
      <w:pPr>
        <w:spacing w:before="120" w:after="120" w:line="312" w:lineRule="auto"/>
        <w:ind w:left="120" w:hangingChars="50" w:hanging="120"/>
      </w:pPr>
    </w:p>
    <w:p w:rsidR="000C0CC7" w:rsidRDefault="00922B6F">
      <w:pPr>
        <w:spacing w:before="120" w:after="120" w:line="312" w:lineRule="auto"/>
        <w:ind w:left="120" w:hangingChars="50" w:hanging="120"/>
      </w:pPr>
      <w:r>
        <w:rPr>
          <w:noProof/>
        </w:rPr>
        <w:drawing>
          <wp:inline distT="0" distB="0" distL="114300" distR="114300">
            <wp:extent cx="5419725" cy="4381500"/>
            <wp:effectExtent l="0" t="0" r="9525" b="0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0CC7">
      <w:pgSz w:w="11907" w:h="16840"/>
      <w:pgMar w:top="1134" w:right="851" w:bottom="1134" w:left="198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2DF2" w:rsidRDefault="00D92DF2">
      <w:pPr>
        <w:spacing w:line="240" w:lineRule="auto"/>
      </w:pPr>
      <w:r>
        <w:separator/>
      </w:r>
    </w:p>
  </w:endnote>
  <w:endnote w:type="continuationSeparator" w:id="0">
    <w:p w:rsidR="00D92DF2" w:rsidRDefault="00D92D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2DF2" w:rsidRDefault="00D92DF2">
      <w:pPr>
        <w:spacing w:after="0"/>
      </w:pPr>
      <w:r>
        <w:separator/>
      </w:r>
    </w:p>
  </w:footnote>
  <w:footnote w:type="continuationSeparator" w:id="0">
    <w:p w:rsidR="00D92DF2" w:rsidRDefault="00D92DF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0F3FF6B"/>
    <w:multiLevelType w:val="singleLevel"/>
    <w:tmpl w:val="A0F3FF6B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F019FBD3"/>
    <w:multiLevelType w:val="singleLevel"/>
    <w:tmpl w:val="F019FBD3"/>
    <w:lvl w:ilvl="0">
      <w:start w:val="1"/>
      <w:numFmt w:val="lowerLetter"/>
      <w:suff w:val="space"/>
      <w:lvlText w:val="%1."/>
      <w:lvlJc w:val="left"/>
    </w:lvl>
  </w:abstractNum>
  <w:abstractNum w:abstractNumId="2" w15:restartNumberingAfterBreak="0">
    <w:nsid w:val="2F7F63CE"/>
    <w:multiLevelType w:val="multilevel"/>
    <w:tmpl w:val="2F7F63CE"/>
    <w:lvl w:ilvl="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46E3489"/>
    <w:multiLevelType w:val="multilevel"/>
    <w:tmpl w:val="546E3489"/>
    <w:lvl w:ilvl="0">
      <w:start w:val="1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5BD3EB3"/>
    <w:multiLevelType w:val="multilevel"/>
    <w:tmpl w:val="65BD3EB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745B203D"/>
    <w:multiLevelType w:val="multilevel"/>
    <w:tmpl w:val="745B203D"/>
    <w:lvl w:ilvl="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1B1"/>
    <w:rsid w:val="0000152E"/>
    <w:rsid w:val="000410CC"/>
    <w:rsid w:val="00043C4D"/>
    <w:rsid w:val="00074C84"/>
    <w:rsid w:val="000C0CC7"/>
    <w:rsid w:val="00167DF2"/>
    <w:rsid w:val="001812CE"/>
    <w:rsid w:val="001820D5"/>
    <w:rsid w:val="001917E1"/>
    <w:rsid w:val="001E791A"/>
    <w:rsid w:val="001F7F72"/>
    <w:rsid w:val="00235D15"/>
    <w:rsid w:val="002418EF"/>
    <w:rsid w:val="00292CFE"/>
    <w:rsid w:val="002A1E5F"/>
    <w:rsid w:val="002C4809"/>
    <w:rsid w:val="002C5EF8"/>
    <w:rsid w:val="002E0596"/>
    <w:rsid w:val="0032348C"/>
    <w:rsid w:val="0033164B"/>
    <w:rsid w:val="00353D9D"/>
    <w:rsid w:val="00354D3B"/>
    <w:rsid w:val="00361ACA"/>
    <w:rsid w:val="003D4FDC"/>
    <w:rsid w:val="003E4177"/>
    <w:rsid w:val="00412871"/>
    <w:rsid w:val="00414710"/>
    <w:rsid w:val="00441916"/>
    <w:rsid w:val="004A07A5"/>
    <w:rsid w:val="004A1A32"/>
    <w:rsid w:val="004B1CAD"/>
    <w:rsid w:val="00506E0A"/>
    <w:rsid w:val="005B4842"/>
    <w:rsid w:val="005C611F"/>
    <w:rsid w:val="00613F69"/>
    <w:rsid w:val="00643D2B"/>
    <w:rsid w:val="00652A82"/>
    <w:rsid w:val="00664E2E"/>
    <w:rsid w:val="00686573"/>
    <w:rsid w:val="006D694B"/>
    <w:rsid w:val="007041D9"/>
    <w:rsid w:val="00716AB2"/>
    <w:rsid w:val="0072457A"/>
    <w:rsid w:val="00763BCF"/>
    <w:rsid w:val="00781FD0"/>
    <w:rsid w:val="007D1D13"/>
    <w:rsid w:val="007E3876"/>
    <w:rsid w:val="00821DE0"/>
    <w:rsid w:val="00870E52"/>
    <w:rsid w:val="008C35BA"/>
    <w:rsid w:val="008E728E"/>
    <w:rsid w:val="00922B6F"/>
    <w:rsid w:val="00930D88"/>
    <w:rsid w:val="009364F5"/>
    <w:rsid w:val="009A7EED"/>
    <w:rsid w:val="009B563C"/>
    <w:rsid w:val="009D4074"/>
    <w:rsid w:val="00A05862"/>
    <w:rsid w:val="00AC6D71"/>
    <w:rsid w:val="00B20BDC"/>
    <w:rsid w:val="00B23168"/>
    <w:rsid w:val="00B65FA0"/>
    <w:rsid w:val="00B85A88"/>
    <w:rsid w:val="00BA689A"/>
    <w:rsid w:val="00BD475D"/>
    <w:rsid w:val="00C00258"/>
    <w:rsid w:val="00C41939"/>
    <w:rsid w:val="00CD2726"/>
    <w:rsid w:val="00CE0A37"/>
    <w:rsid w:val="00D20782"/>
    <w:rsid w:val="00D3793E"/>
    <w:rsid w:val="00D403F3"/>
    <w:rsid w:val="00D6752A"/>
    <w:rsid w:val="00D84F38"/>
    <w:rsid w:val="00D86100"/>
    <w:rsid w:val="00D92050"/>
    <w:rsid w:val="00D92DF2"/>
    <w:rsid w:val="00DC6781"/>
    <w:rsid w:val="00DE54A1"/>
    <w:rsid w:val="00DF71B1"/>
    <w:rsid w:val="00E262AC"/>
    <w:rsid w:val="00E33F44"/>
    <w:rsid w:val="00E4251C"/>
    <w:rsid w:val="00E733C3"/>
    <w:rsid w:val="00E74C22"/>
    <w:rsid w:val="00ED0015"/>
    <w:rsid w:val="00ED1339"/>
    <w:rsid w:val="00EF7D96"/>
    <w:rsid w:val="00F46A7F"/>
    <w:rsid w:val="00F64370"/>
    <w:rsid w:val="09225D1E"/>
    <w:rsid w:val="3CA54DFC"/>
    <w:rsid w:val="483B57FA"/>
    <w:rsid w:val="556D5389"/>
    <w:rsid w:val="56A27099"/>
    <w:rsid w:val="59591114"/>
    <w:rsid w:val="5A6310DA"/>
    <w:rsid w:val="68CE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3EC40"/>
  <w15:docId w15:val="{FEC8E129-2E8B-45F6-8F69-1C6BEAC46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4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eastAsiaTheme="majorEastAsia" w:cstheme="majorBidi"/>
      <w:b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 w:val="3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uiPriority w:val="1"/>
    <w:qFormat/>
    <w:rPr>
      <w:rFonts w:eastAsia="Times New Roman"/>
      <w:sz w:val="26"/>
      <w:szCs w:val="26"/>
      <w:lang w:val="vi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uiPriority w:val="39"/>
    <w:unhideWhenUsed/>
    <w:qFormat/>
    <w:pPr>
      <w:spacing w:after="100"/>
    </w:pPr>
  </w:style>
  <w:style w:type="paragraph" w:styleId="TOC2">
    <w:name w:val="toc 2"/>
    <w:basedOn w:val="Normal"/>
    <w:next w:val="Normal"/>
    <w:uiPriority w:val="39"/>
    <w:unhideWhenUsed/>
    <w:qFormat/>
    <w:pPr>
      <w:spacing w:after="100"/>
      <w:ind w:left="280"/>
    </w:pPr>
  </w:style>
  <w:style w:type="paragraph" w:styleId="TOC3">
    <w:name w:val="toc 3"/>
    <w:basedOn w:val="Normal"/>
    <w:next w:val="Normal"/>
    <w:uiPriority w:val="39"/>
    <w:unhideWhenUsed/>
    <w:qFormat/>
    <w:pPr>
      <w:spacing w:after="100"/>
      <w:ind w:left="560"/>
    </w:p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eastAsiaTheme="majorEastAsia" w:cstheme="majorBidi"/>
      <w:b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eastAsiaTheme="majorEastAsia" w:cstheme="majorBidi"/>
      <w:b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eastAsiaTheme="majorEastAsia" w:cstheme="majorBidi"/>
      <w:b/>
      <w:color w:val="000000" w:themeColor="text1"/>
      <w:sz w:val="30"/>
      <w:szCs w:val="24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spacing w:after="0"/>
      <w:outlineLvl w:val="9"/>
    </w:pPr>
    <w:rPr>
      <w:rFonts w:asciiTheme="majorHAnsi" w:hAnsiTheme="majorHAnsi"/>
      <w:b w:val="0"/>
      <w:color w:val="2E74B5" w:themeColor="accent1" w:themeShade="BF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hvucong.hungyen.gov.v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8A1BB-76DB-4C72-8E1A-BD322A50B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Thao PC</dc:creator>
  <cp:lastModifiedBy>Phúc Thanh</cp:lastModifiedBy>
  <cp:revision>2</cp:revision>
  <dcterms:created xsi:type="dcterms:W3CDTF">2022-05-24T03:01:00Z</dcterms:created>
  <dcterms:modified xsi:type="dcterms:W3CDTF">2022-05-24T03:01:00Z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1033-11.2.0.11130</vt:lpwstr>
  </property>
  <property fmtid="{D5CDD505-2E9C-101B-9397-08002B2CF9AE}" pid="3" name="ICV">
    <vt:lpwstr>D51A5579632742C1B460C0D8D286D385</vt:lpwstr>
  </property>
</Properties>
</file>